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08382" w14:textId="36AFEDF9" w:rsidR="00D44BBB" w:rsidRPr="00076C2F" w:rsidRDefault="00017398" w:rsidP="00076C2F">
      <w:pPr>
        <w:jc w:val="center"/>
        <w:rPr>
          <w:b/>
          <w:bCs/>
          <w:sz w:val="32"/>
          <w:szCs w:val="32"/>
        </w:rPr>
      </w:pPr>
      <w:r w:rsidRPr="00076C2F">
        <w:rPr>
          <w:b/>
          <w:bCs/>
          <w:sz w:val="32"/>
          <w:szCs w:val="32"/>
        </w:rPr>
        <w:t xml:space="preserve">INFORMACIJA O USVOJENIM ODLUKAMA I REZULTATIMA GLASANJA NA </w:t>
      </w:r>
      <w:r w:rsidR="004A2984" w:rsidRPr="00076C2F">
        <w:rPr>
          <w:b/>
          <w:bCs/>
          <w:sz w:val="32"/>
          <w:szCs w:val="32"/>
        </w:rPr>
        <w:t xml:space="preserve">PONOVLJENOJ </w:t>
      </w:r>
      <w:r w:rsidRPr="00076C2F">
        <w:rPr>
          <w:b/>
          <w:bCs/>
          <w:sz w:val="32"/>
          <w:szCs w:val="32"/>
        </w:rPr>
        <w:t xml:space="preserve">REDOVNOJ SKUPŠTINI AKCIONARA </w:t>
      </w:r>
    </w:p>
    <w:p w14:paraId="123ECC7A" w14:textId="77777777" w:rsidR="00076C2F" w:rsidRDefault="00076C2F" w:rsidP="00C24033">
      <w:pPr>
        <w:jc w:val="both"/>
      </w:pPr>
    </w:p>
    <w:p w14:paraId="74C665B0" w14:textId="77777777" w:rsidR="00076C2F" w:rsidRDefault="00076C2F" w:rsidP="00C24033">
      <w:pPr>
        <w:jc w:val="both"/>
      </w:pPr>
    </w:p>
    <w:p w14:paraId="3F75521C" w14:textId="757C1A41" w:rsidR="00C24033" w:rsidRPr="00076C2F" w:rsidRDefault="004A2984" w:rsidP="00C24033">
      <w:pPr>
        <w:jc w:val="both"/>
        <w:rPr>
          <w:sz w:val="28"/>
          <w:szCs w:val="28"/>
        </w:rPr>
      </w:pPr>
      <w:r w:rsidRPr="00076C2F">
        <w:rPr>
          <w:sz w:val="28"/>
          <w:szCs w:val="28"/>
        </w:rPr>
        <w:t xml:space="preserve">Ponovljena </w:t>
      </w:r>
      <w:r w:rsidR="00C24033" w:rsidRPr="00076C2F">
        <w:rPr>
          <w:sz w:val="28"/>
          <w:szCs w:val="28"/>
        </w:rPr>
        <w:t>Redovna Skupština akcionara Monte</w:t>
      </w:r>
      <w:r w:rsidRPr="00076C2F">
        <w:rPr>
          <w:sz w:val="28"/>
          <w:szCs w:val="28"/>
        </w:rPr>
        <w:t>carga AD Podgorica održana je 4. jul</w:t>
      </w:r>
      <w:r w:rsidR="007C7A37">
        <w:rPr>
          <w:sz w:val="28"/>
          <w:szCs w:val="28"/>
        </w:rPr>
        <w:t>a 2024. godine</w:t>
      </w:r>
      <w:r w:rsidR="00AF5D7F" w:rsidRPr="00076C2F">
        <w:rPr>
          <w:sz w:val="28"/>
          <w:szCs w:val="28"/>
        </w:rPr>
        <w:t xml:space="preserve">, po utvrđenom dnevnom redu: </w:t>
      </w:r>
    </w:p>
    <w:p w14:paraId="4B525317" w14:textId="02445AD6" w:rsidR="00AF5D7F" w:rsidRPr="00076C2F" w:rsidRDefault="00AF5D7F" w:rsidP="00AF5D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076C2F">
        <w:rPr>
          <w:sz w:val="28"/>
          <w:szCs w:val="28"/>
        </w:rPr>
        <w:t>Predlog Odluke o</w:t>
      </w:r>
      <w:r w:rsidR="00824C80" w:rsidRPr="00076C2F">
        <w:rPr>
          <w:sz w:val="28"/>
          <w:szCs w:val="28"/>
        </w:rPr>
        <w:t xml:space="preserve"> usvajanju I</w:t>
      </w:r>
      <w:r w:rsidRPr="00076C2F">
        <w:rPr>
          <w:sz w:val="28"/>
          <w:szCs w:val="28"/>
        </w:rPr>
        <w:t>zvještaja o poslovanju Društva za 202</w:t>
      </w:r>
      <w:r w:rsidR="00824C80" w:rsidRPr="00076C2F">
        <w:rPr>
          <w:sz w:val="28"/>
          <w:szCs w:val="28"/>
        </w:rPr>
        <w:t>3</w:t>
      </w:r>
      <w:r w:rsidR="00017398" w:rsidRPr="00076C2F">
        <w:rPr>
          <w:sz w:val="28"/>
          <w:szCs w:val="28"/>
        </w:rPr>
        <w:t>.</w:t>
      </w:r>
      <w:r w:rsidRPr="00076C2F">
        <w:rPr>
          <w:sz w:val="28"/>
          <w:szCs w:val="28"/>
        </w:rPr>
        <w:t xml:space="preserve"> godinu</w:t>
      </w:r>
    </w:p>
    <w:p w14:paraId="7D827A81" w14:textId="5DD4C3FD" w:rsidR="00AF5D7F" w:rsidRPr="00076C2F" w:rsidRDefault="00AF5D7F" w:rsidP="00AF5D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076C2F">
        <w:rPr>
          <w:sz w:val="28"/>
          <w:szCs w:val="28"/>
        </w:rPr>
        <w:t xml:space="preserve">Predlog Odluke o usvajanju </w:t>
      </w:r>
      <w:r w:rsidR="00824C80" w:rsidRPr="00076C2F">
        <w:rPr>
          <w:sz w:val="28"/>
          <w:szCs w:val="28"/>
        </w:rPr>
        <w:t>Finansijskih iskaza sa Izvještajem N</w:t>
      </w:r>
      <w:r w:rsidRPr="00076C2F">
        <w:rPr>
          <w:sz w:val="28"/>
          <w:szCs w:val="28"/>
        </w:rPr>
        <w:t>ezavisnog revizora Društva o reviziji finansijskih iskaza za 202</w:t>
      </w:r>
      <w:r w:rsidR="00824C80" w:rsidRPr="00076C2F">
        <w:rPr>
          <w:sz w:val="28"/>
          <w:szCs w:val="28"/>
        </w:rPr>
        <w:t>3</w:t>
      </w:r>
      <w:r w:rsidRPr="00076C2F">
        <w:rPr>
          <w:sz w:val="28"/>
          <w:szCs w:val="28"/>
        </w:rPr>
        <w:t xml:space="preserve">. </w:t>
      </w:r>
      <w:r w:rsidR="0069721C" w:rsidRPr="00076C2F">
        <w:rPr>
          <w:sz w:val="28"/>
          <w:szCs w:val="28"/>
        </w:rPr>
        <w:t>g</w:t>
      </w:r>
      <w:r w:rsidRPr="00076C2F">
        <w:rPr>
          <w:sz w:val="28"/>
          <w:szCs w:val="28"/>
        </w:rPr>
        <w:t>odinu</w:t>
      </w:r>
    </w:p>
    <w:p w14:paraId="7D93714D" w14:textId="475ED212" w:rsidR="00AF5D7F" w:rsidRPr="00076C2F" w:rsidRDefault="00AF5D7F" w:rsidP="00AF5D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076C2F">
        <w:rPr>
          <w:sz w:val="28"/>
          <w:szCs w:val="28"/>
        </w:rPr>
        <w:t>Predlog Odluke o imenovanju Nezavisnog revizora za 202</w:t>
      </w:r>
      <w:r w:rsidR="00824C80" w:rsidRPr="00076C2F">
        <w:rPr>
          <w:sz w:val="28"/>
          <w:szCs w:val="28"/>
        </w:rPr>
        <w:t>4</w:t>
      </w:r>
      <w:r w:rsidRPr="00076C2F">
        <w:rPr>
          <w:sz w:val="28"/>
          <w:szCs w:val="28"/>
        </w:rPr>
        <w:t xml:space="preserve">. godinu,  </w:t>
      </w:r>
    </w:p>
    <w:p w14:paraId="209BA5B2" w14:textId="3E25D7FB" w:rsidR="005B0755" w:rsidRPr="00076C2F" w:rsidRDefault="00824C80" w:rsidP="00AF5D7F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076C2F">
        <w:rPr>
          <w:sz w:val="28"/>
          <w:szCs w:val="28"/>
        </w:rPr>
        <w:t xml:space="preserve">Predlog Odluke o donošenju Politike naknada </w:t>
      </w:r>
      <w:r w:rsidR="00076C2F" w:rsidRPr="00076C2F">
        <w:rPr>
          <w:sz w:val="28"/>
          <w:szCs w:val="28"/>
        </w:rPr>
        <w:t>i</w:t>
      </w:r>
      <w:r w:rsidRPr="00076C2F">
        <w:rPr>
          <w:sz w:val="28"/>
          <w:szCs w:val="28"/>
        </w:rPr>
        <w:t xml:space="preserve"> utvrđivanju visine naknada članovima Odbora direktora.</w:t>
      </w:r>
    </w:p>
    <w:p w14:paraId="07B09DD1" w14:textId="77777777" w:rsidR="00076C2F" w:rsidRDefault="00076C2F" w:rsidP="00017398">
      <w:pPr>
        <w:jc w:val="both"/>
        <w:rPr>
          <w:sz w:val="28"/>
          <w:szCs w:val="28"/>
        </w:rPr>
      </w:pPr>
    </w:p>
    <w:p w14:paraId="31B0D03C" w14:textId="12BCFEFB" w:rsidR="00017398" w:rsidRPr="00076C2F" w:rsidRDefault="00C24033" w:rsidP="00017398">
      <w:pPr>
        <w:jc w:val="both"/>
        <w:rPr>
          <w:sz w:val="28"/>
          <w:szCs w:val="28"/>
        </w:rPr>
      </w:pPr>
      <w:r w:rsidRPr="00076C2F">
        <w:rPr>
          <w:sz w:val="28"/>
          <w:szCs w:val="28"/>
        </w:rPr>
        <w:t xml:space="preserve">Skupštini </w:t>
      </w:r>
      <w:r w:rsidR="00017398" w:rsidRPr="00076C2F">
        <w:rPr>
          <w:sz w:val="28"/>
          <w:szCs w:val="28"/>
        </w:rPr>
        <w:t xml:space="preserve">su </w:t>
      </w:r>
      <w:r w:rsidRPr="00076C2F">
        <w:rPr>
          <w:sz w:val="28"/>
          <w:szCs w:val="28"/>
        </w:rPr>
        <w:t>prisustvova</w:t>
      </w:r>
      <w:r w:rsidR="00076C2F">
        <w:rPr>
          <w:sz w:val="28"/>
          <w:szCs w:val="28"/>
        </w:rPr>
        <w:t>li</w:t>
      </w:r>
      <w:r w:rsidR="005B0755" w:rsidRPr="00076C2F">
        <w:rPr>
          <w:sz w:val="28"/>
          <w:szCs w:val="28"/>
        </w:rPr>
        <w:t xml:space="preserve"> akcionari ili njihovi punomoćnici koji posjeduju ukupn</w:t>
      </w:r>
      <w:r w:rsidR="00824C80" w:rsidRPr="00076C2F">
        <w:rPr>
          <w:sz w:val="28"/>
          <w:szCs w:val="28"/>
        </w:rPr>
        <w:t>o 2.982.642</w:t>
      </w:r>
      <w:r w:rsidR="005B0755" w:rsidRPr="00076C2F">
        <w:rPr>
          <w:sz w:val="28"/>
          <w:szCs w:val="28"/>
        </w:rPr>
        <w:t xml:space="preserve"> akcija ili </w:t>
      </w:r>
      <w:r w:rsidR="00824C80" w:rsidRPr="00076C2F">
        <w:rPr>
          <w:sz w:val="28"/>
          <w:szCs w:val="28"/>
        </w:rPr>
        <w:t>89,29761081</w:t>
      </w:r>
      <w:r w:rsidR="000802A8" w:rsidRPr="00076C2F">
        <w:rPr>
          <w:sz w:val="28"/>
          <w:szCs w:val="28"/>
        </w:rPr>
        <w:t xml:space="preserve"> % </w:t>
      </w:r>
      <w:r w:rsidR="005B0755" w:rsidRPr="00076C2F">
        <w:rPr>
          <w:sz w:val="28"/>
          <w:szCs w:val="28"/>
        </w:rPr>
        <w:t>od ukupnog broja akcija Društva</w:t>
      </w:r>
      <w:r w:rsidR="0069721C" w:rsidRPr="00076C2F">
        <w:rPr>
          <w:sz w:val="28"/>
          <w:szCs w:val="28"/>
        </w:rPr>
        <w:t>. N</w:t>
      </w:r>
      <w:r w:rsidR="00017398" w:rsidRPr="00076C2F">
        <w:rPr>
          <w:sz w:val="28"/>
          <w:szCs w:val="28"/>
        </w:rPr>
        <w:t>akon sprovedenog glasanja p</w:t>
      </w:r>
      <w:r w:rsidR="0069721C" w:rsidRPr="00076C2F">
        <w:rPr>
          <w:sz w:val="28"/>
          <w:szCs w:val="28"/>
        </w:rPr>
        <w:t>re</w:t>
      </w:r>
      <w:r w:rsidR="00017398" w:rsidRPr="00076C2F">
        <w:rPr>
          <w:sz w:val="28"/>
          <w:szCs w:val="28"/>
        </w:rPr>
        <w:t>dsjedavajući Skupštine j</w:t>
      </w:r>
      <w:r w:rsidR="00076C2F" w:rsidRPr="00076C2F">
        <w:rPr>
          <w:sz w:val="28"/>
          <w:szCs w:val="28"/>
        </w:rPr>
        <w:t>e konstatovao da je 89,29761081</w:t>
      </w:r>
      <w:r w:rsidR="00017398" w:rsidRPr="00076C2F">
        <w:rPr>
          <w:sz w:val="28"/>
          <w:szCs w:val="28"/>
        </w:rPr>
        <w:t xml:space="preserve"> %</w:t>
      </w:r>
      <w:r w:rsidR="0069721C" w:rsidRPr="00076C2F">
        <w:rPr>
          <w:sz w:val="28"/>
          <w:szCs w:val="28"/>
        </w:rPr>
        <w:t xml:space="preserve"> od ukupnog</w:t>
      </w:r>
      <w:r w:rsidR="00076C2F" w:rsidRPr="00076C2F">
        <w:rPr>
          <w:sz w:val="28"/>
          <w:szCs w:val="28"/>
        </w:rPr>
        <w:t xml:space="preserve"> broja akcija Društva (2.982.642</w:t>
      </w:r>
      <w:r w:rsidR="0069721C" w:rsidRPr="00076C2F">
        <w:rPr>
          <w:sz w:val="28"/>
          <w:szCs w:val="28"/>
        </w:rPr>
        <w:t xml:space="preserve"> akcija)</w:t>
      </w:r>
      <w:r w:rsidR="00017398" w:rsidRPr="00076C2F">
        <w:rPr>
          <w:sz w:val="28"/>
          <w:szCs w:val="28"/>
        </w:rPr>
        <w:t xml:space="preserve"> glasalo je ZA: </w:t>
      </w:r>
      <w:r w:rsidR="005B0755" w:rsidRPr="00076C2F">
        <w:rPr>
          <w:sz w:val="28"/>
          <w:szCs w:val="28"/>
        </w:rPr>
        <w:t xml:space="preserve"> </w:t>
      </w:r>
    </w:p>
    <w:p w14:paraId="2A093934" w14:textId="35E6ADB1" w:rsidR="005B0755" w:rsidRPr="00076C2F" w:rsidRDefault="00C24033" w:rsidP="0001739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76C2F">
        <w:rPr>
          <w:sz w:val="28"/>
          <w:szCs w:val="28"/>
        </w:rPr>
        <w:t xml:space="preserve">Odluku o usvajanju </w:t>
      </w:r>
      <w:r w:rsidR="00076C2F" w:rsidRPr="00076C2F">
        <w:rPr>
          <w:sz w:val="28"/>
          <w:szCs w:val="28"/>
        </w:rPr>
        <w:t>I</w:t>
      </w:r>
      <w:r w:rsidR="00207CD5" w:rsidRPr="00076C2F">
        <w:rPr>
          <w:sz w:val="28"/>
          <w:szCs w:val="28"/>
        </w:rPr>
        <w:t>zvještaja o poslovanju Društva</w:t>
      </w:r>
      <w:r w:rsidRPr="00076C2F">
        <w:rPr>
          <w:sz w:val="28"/>
          <w:szCs w:val="28"/>
        </w:rPr>
        <w:t xml:space="preserve"> za 202</w:t>
      </w:r>
      <w:r w:rsidR="00076C2F" w:rsidRPr="00076C2F">
        <w:rPr>
          <w:sz w:val="28"/>
          <w:szCs w:val="28"/>
        </w:rPr>
        <w:t>3.</w:t>
      </w:r>
      <w:r w:rsidRPr="00076C2F">
        <w:rPr>
          <w:sz w:val="28"/>
          <w:szCs w:val="28"/>
        </w:rPr>
        <w:t xml:space="preserve"> godinu</w:t>
      </w:r>
    </w:p>
    <w:p w14:paraId="2F2F2D06" w14:textId="005D009A" w:rsidR="00207CD5" w:rsidRPr="00076C2F" w:rsidRDefault="00C24033" w:rsidP="00207CD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76C2F">
        <w:rPr>
          <w:sz w:val="28"/>
          <w:szCs w:val="28"/>
        </w:rPr>
        <w:t xml:space="preserve">Odluku o usvajanju </w:t>
      </w:r>
      <w:r w:rsidR="00076C2F" w:rsidRPr="00076C2F">
        <w:rPr>
          <w:sz w:val="28"/>
          <w:szCs w:val="28"/>
        </w:rPr>
        <w:t>Finansijskih iskaza sa Izvještajem N</w:t>
      </w:r>
      <w:r w:rsidRPr="00076C2F">
        <w:rPr>
          <w:sz w:val="28"/>
          <w:szCs w:val="28"/>
        </w:rPr>
        <w:t>ezavisnog r</w:t>
      </w:r>
      <w:r w:rsidR="0025289B" w:rsidRPr="00076C2F">
        <w:rPr>
          <w:sz w:val="28"/>
          <w:szCs w:val="28"/>
        </w:rPr>
        <w:t>evizora</w:t>
      </w:r>
      <w:r w:rsidRPr="00076C2F">
        <w:rPr>
          <w:sz w:val="28"/>
          <w:szCs w:val="28"/>
        </w:rPr>
        <w:t xml:space="preserve"> </w:t>
      </w:r>
      <w:r w:rsidR="00207CD5" w:rsidRPr="00076C2F">
        <w:rPr>
          <w:sz w:val="28"/>
          <w:szCs w:val="28"/>
        </w:rPr>
        <w:t>Društva</w:t>
      </w:r>
      <w:r w:rsidR="0025289B" w:rsidRPr="00076C2F">
        <w:rPr>
          <w:sz w:val="28"/>
          <w:szCs w:val="28"/>
        </w:rPr>
        <w:t xml:space="preserve"> o</w:t>
      </w:r>
      <w:r w:rsidR="00207CD5" w:rsidRPr="00076C2F">
        <w:rPr>
          <w:sz w:val="28"/>
          <w:szCs w:val="28"/>
        </w:rPr>
        <w:t xml:space="preserve"> reviziji finansijskih iskaza </w:t>
      </w:r>
      <w:r w:rsidRPr="00076C2F">
        <w:rPr>
          <w:sz w:val="28"/>
          <w:szCs w:val="28"/>
        </w:rPr>
        <w:t>za 202</w:t>
      </w:r>
      <w:r w:rsidR="00076C2F" w:rsidRPr="00076C2F">
        <w:rPr>
          <w:sz w:val="28"/>
          <w:szCs w:val="28"/>
        </w:rPr>
        <w:t>3</w:t>
      </w:r>
      <w:r w:rsidRPr="00076C2F">
        <w:rPr>
          <w:sz w:val="28"/>
          <w:szCs w:val="28"/>
        </w:rPr>
        <w:t xml:space="preserve">. </w:t>
      </w:r>
      <w:r w:rsidR="00207CD5" w:rsidRPr="00076C2F">
        <w:rPr>
          <w:sz w:val="28"/>
          <w:szCs w:val="28"/>
        </w:rPr>
        <w:t>g</w:t>
      </w:r>
      <w:r w:rsidRPr="00076C2F">
        <w:rPr>
          <w:sz w:val="28"/>
          <w:szCs w:val="28"/>
        </w:rPr>
        <w:t>odinu,</w:t>
      </w:r>
      <w:r w:rsidR="00207CD5" w:rsidRPr="00076C2F">
        <w:rPr>
          <w:sz w:val="28"/>
          <w:szCs w:val="28"/>
        </w:rPr>
        <w:t xml:space="preserve"> </w:t>
      </w:r>
    </w:p>
    <w:p w14:paraId="67F2FE7C" w14:textId="361349C8" w:rsidR="00207CD5" w:rsidRPr="00076C2F" w:rsidRDefault="00207CD5" w:rsidP="00207CD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76C2F">
        <w:rPr>
          <w:sz w:val="28"/>
          <w:szCs w:val="28"/>
        </w:rPr>
        <w:t>Odluku o imenovanju Nezavisnog revizora za 202</w:t>
      </w:r>
      <w:r w:rsidR="00076C2F" w:rsidRPr="00076C2F">
        <w:rPr>
          <w:sz w:val="28"/>
          <w:szCs w:val="28"/>
        </w:rPr>
        <w:t>4</w:t>
      </w:r>
      <w:r w:rsidRPr="00076C2F">
        <w:rPr>
          <w:sz w:val="28"/>
          <w:szCs w:val="28"/>
        </w:rPr>
        <w:t xml:space="preserve">. godinu, </w:t>
      </w:r>
      <w:r w:rsidR="00C24033" w:rsidRPr="00076C2F">
        <w:rPr>
          <w:sz w:val="28"/>
          <w:szCs w:val="28"/>
        </w:rPr>
        <w:t xml:space="preserve"> </w:t>
      </w:r>
    </w:p>
    <w:p w14:paraId="0FB05C74" w14:textId="49EA41AE" w:rsidR="0069721C" w:rsidRPr="00076C2F" w:rsidRDefault="00076C2F" w:rsidP="0069721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76C2F">
        <w:rPr>
          <w:sz w:val="28"/>
          <w:szCs w:val="28"/>
        </w:rPr>
        <w:t>Odluku o donošenju politike naknada i utvrđivanju visine naknada članovima Odbora direktora.</w:t>
      </w:r>
    </w:p>
    <w:p w14:paraId="1FAE7425" w14:textId="77777777" w:rsidR="00076C2F" w:rsidRPr="00076C2F" w:rsidRDefault="00076C2F" w:rsidP="0002061A">
      <w:pPr>
        <w:jc w:val="both"/>
        <w:rPr>
          <w:sz w:val="28"/>
          <w:szCs w:val="28"/>
        </w:rPr>
      </w:pPr>
    </w:p>
    <w:p w14:paraId="1FF61E6E" w14:textId="5F443E10" w:rsidR="0002061A" w:rsidRPr="00076C2F" w:rsidRDefault="0002061A" w:rsidP="0002061A">
      <w:pPr>
        <w:jc w:val="both"/>
        <w:rPr>
          <w:sz w:val="28"/>
          <w:szCs w:val="28"/>
        </w:rPr>
      </w:pPr>
      <w:r w:rsidRPr="00076C2F">
        <w:rPr>
          <w:sz w:val="28"/>
          <w:szCs w:val="28"/>
        </w:rPr>
        <w:t>Na sje</w:t>
      </w:r>
      <w:r w:rsidR="00076C2F" w:rsidRPr="00076C2F">
        <w:rPr>
          <w:sz w:val="28"/>
          <w:szCs w:val="28"/>
        </w:rPr>
        <w:t>dinici Skupštine akcionara za N</w:t>
      </w:r>
      <w:r w:rsidRPr="00076C2F">
        <w:rPr>
          <w:sz w:val="28"/>
          <w:szCs w:val="28"/>
        </w:rPr>
        <w:t>ezavisnog revizora Društva za 202</w:t>
      </w:r>
      <w:r w:rsidR="00076C2F" w:rsidRPr="00076C2F">
        <w:rPr>
          <w:sz w:val="28"/>
          <w:szCs w:val="28"/>
        </w:rPr>
        <w:t>4</w:t>
      </w:r>
      <w:r w:rsidRPr="00076C2F">
        <w:rPr>
          <w:sz w:val="28"/>
          <w:szCs w:val="28"/>
        </w:rPr>
        <w:t>. godinu imenov</w:t>
      </w:r>
      <w:r w:rsidR="00076C2F" w:rsidRPr="00076C2F">
        <w:rPr>
          <w:sz w:val="28"/>
          <w:szCs w:val="28"/>
        </w:rPr>
        <w:t>ano je ”EUROREV” d.o.o. Podgorica</w:t>
      </w:r>
      <w:r w:rsidRPr="00076C2F">
        <w:rPr>
          <w:sz w:val="28"/>
          <w:szCs w:val="28"/>
        </w:rPr>
        <w:t xml:space="preserve">. </w:t>
      </w:r>
    </w:p>
    <w:p w14:paraId="590E0F99" w14:textId="77777777" w:rsidR="0069721C" w:rsidRPr="00076C2F" w:rsidRDefault="0069721C" w:rsidP="00C24033">
      <w:pPr>
        <w:jc w:val="both"/>
        <w:rPr>
          <w:sz w:val="28"/>
          <w:szCs w:val="28"/>
        </w:rPr>
      </w:pPr>
      <w:r w:rsidRPr="00076C2F">
        <w:rPr>
          <w:sz w:val="28"/>
          <w:szCs w:val="28"/>
        </w:rPr>
        <w:t xml:space="preserve">                                                                                  </w:t>
      </w:r>
    </w:p>
    <w:p w14:paraId="632A988B" w14:textId="6D16F01F" w:rsidR="000802A8" w:rsidRPr="00B04B9D" w:rsidRDefault="0069721C" w:rsidP="00C24033">
      <w:pPr>
        <w:jc w:val="both"/>
        <w:rPr>
          <w:b/>
          <w:sz w:val="28"/>
          <w:szCs w:val="28"/>
        </w:rPr>
      </w:pPr>
      <w:r w:rsidRPr="00B04B9D">
        <w:rPr>
          <w:b/>
          <w:sz w:val="28"/>
          <w:szCs w:val="28"/>
        </w:rPr>
        <w:t xml:space="preserve">                              </w:t>
      </w:r>
      <w:r w:rsidR="00B04B9D">
        <w:rPr>
          <w:b/>
          <w:sz w:val="28"/>
          <w:szCs w:val="28"/>
        </w:rPr>
        <w:t xml:space="preserve">                       </w:t>
      </w:r>
      <w:r w:rsidR="00B04B9D" w:rsidRPr="00B04B9D">
        <w:rPr>
          <w:b/>
          <w:sz w:val="28"/>
          <w:szCs w:val="28"/>
        </w:rPr>
        <w:t>SAVJETNIK PREDSJEDNIKA ODBORA DIREKTORA</w:t>
      </w:r>
    </w:p>
    <w:p w14:paraId="0F8B3EDE" w14:textId="070DDBDA" w:rsidR="0069721C" w:rsidRPr="00B04B9D" w:rsidRDefault="0069721C" w:rsidP="00C24033">
      <w:pPr>
        <w:jc w:val="both"/>
        <w:rPr>
          <w:b/>
          <w:sz w:val="28"/>
          <w:szCs w:val="28"/>
        </w:rPr>
      </w:pPr>
      <w:r w:rsidRPr="00B04B9D">
        <w:rPr>
          <w:b/>
          <w:sz w:val="28"/>
          <w:szCs w:val="28"/>
        </w:rPr>
        <w:t xml:space="preserve">                                                                             </w:t>
      </w:r>
      <w:r w:rsidR="00076C2F" w:rsidRPr="00B04B9D">
        <w:rPr>
          <w:b/>
          <w:sz w:val="28"/>
          <w:szCs w:val="28"/>
        </w:rPr>
        <w:t xml:space="preserve">                              </w:t>
      </w:r>
      <w:r w:rsidR="00B04B9D">
        <w:rPr>
          <w:b/>
          <w:sz w:val="28"/>
          <w:szCs w:val="28"/>
        </w:rPr>
        <w:t>Boris Petkov</w:t>
      </w:r>
      <w:bookmarkStart w:id="0" w:name="_GoBack"/>
      <w:bookmarkEnd w:id="0"/>
    </w:p>
    <w:sectPr w:rsidR="0069721C" w:rsidRPr="00B04B9D" w:rsidSect="0002061A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7B086" w14:textId="77777777" w:rsidR="006F4EDE" w:rsidRDefault="006F4EDE" w:rsidP="0002061A">
      <w:pPr>
        <w:spacing w:after="0" w:line="240" w:lineRule="auto"/>
      </w:pPr>
      <w:r>
        <w:separator/>
      </w:r>
    </w:p>
  </w:endnote>
  <w:endnote w:type="continuationSeparator" w:id="0">
    <w:p w14:paraId="7AD65966" w14:textId="77777777" w:rsidR="006F4EDE" w:rsidRDefault="006F4EDE" w:rsidP="0002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98170" w14:textId="77777777" w:rsidR="006F4EDE" w:rsidRDefault="006F4EDE" w:rsidP="0002061A">
      <w:pPr>
        <w:spacing w:after="0" w:line="240" w:lineRule="auto"/>
      </w:pPr>
      <w:r>
        <w:separator/>
      </w:r>
    </w:p>
  </w:footnote>
  <w:footnote w:type="continuationSeparator" w:id="0">
    <w:p w14:paraId="78081D25" w14:textId="77777777" w:rsidR="006F4EDE" w:rsidRDefault="006F4EDE" w:rsidP="0002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4B28"/>
    <w:multiLevelType w:val="hybridMultilevel"/>
    <w:tmpl w:val="16AE84B8"/>
    <w:lvl w:ilvl="0" w:tplc="3DDA2F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42EF"/>
    <w:multiLevelType w:val="hybridMultilevel"/>
    <w:tmpl w:val="2F4E2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01A6"/>
    <w:multiLevelType w:val="hybridMultilevel"/>
    <w:tmpl w:val="2A7E7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328B3"/>
    <w:multiLevelType w:val="hybridMultilevel"/>
    <w:tmpl w:val="F06020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33"/>
    <w:rsid w:val="00017398"/>
    <w:rsid w:val="0002061A"/>
    <w:rsid w:val="00076C2F"/>
    <w:rsid w:val="000802A8"/>
    <w:rsid w:val="00207CD5"/>
    <w:rsid w:val="0025289B"/>
    <w:rsid w:val="004A2984"/>
    <w:rsid w:val="005B0755"/>
    <w:rsid w:val="005E0BFC"/>
    <w:rsid w:val="0069721C"/>
    <w:rsid w:val="006F4EDE"/>
    <w:rsid w:val="007C7A37"/>
    <w:rsid w:val="00824C80"/>
    <w:rsid w:val="00AF4DA8"/>
    <w:rsid w:val="00AF5D7F"/>
    <w:rsid w:val="00B04B9D"/>
    <w:rsid w:val="00C12F88"/>
    <w:rsid w:val="00C24033"/>
    <w:rsid w:val="00D4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9C6F"/>
  <w15:chartTrackingRefBased/>
  <w15:docId w15:val="{B9272A98-A379-4456-A71D-87F7A5F8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C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61A"/>
  </w:style>
  <w:style w:type="paragraph" w:styleId="Footer">
    <w:name w:val="footer"/>
    <w:basedOn w:val="Normal"/>
    <w:link w:val="FooterChar"/>
    <w:uiPriority w:val="99"/>
    <w:unhideWhenUsed/>
    <w:rsid w:val="00020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61A"/>
  </w:style>
  <w:style w:type="paragraph" w:styleId="BalloonText">
    <w:name w:val="Balloon Text"/>
    <w:basedOn w:val="Normal"/>
    <w:link w:val="BalloonTextChar"/>
    <w:uiPriority w:val="99"/>
    <w:semiHidden/>
    <w:unhideWhenUsed/>
    <w:rsid w:val="0007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Cebalovic</dc:creator>
  <cp:keywords/>
  <dc:description/>
  <cp:lastModifiedBy>Boris Petkov</cp:lastModifiedBy>
  <cp:revision>3</cp:revision>
  <cp:lastPrinted>2024-07-09T08:01:00Z</cp:lastPrinted>
  <dcterms:created xsi:type="dcterms:W3CDTF">2021-06-23T06:20:00Z</dcterms:created>
  <dcterms:modified xsi:type="dcterms:W3CDTF">2024-07-09T08:12:00Z</dcterms:modified>
</cp:coreProperties>
</file>